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21" w:rsidRDefault="008C0B21" w:rsidP="00187EA7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8C0B21" w:rsidRPr="00187EA7" w:rsidRDefault="008C0B21" w:rsidP="00187EA7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8C0B21" w:rsidRDefault="008C0B21" w:rsidP="00187EA7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8C0B21" w:rsidRPr="00F869C1" w:rsidRDefault="008C0B21" w:rsidP="00F869C1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F869C1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F869C1">
        <w:rPr>
          <w:sz w:val="28"/>
          <w:szCs w:val="28"/>
          <w:u w:val="single"/>
          <w:lang w:val="ru-RU"/>
        </w:rPr>
        <w:t>199</w:t>
      </w:r>
    </w:p>
    <w:p w:rsidR="008C0B21" w:rsidRPr="00F869C1" w:rsidRDefault="008C0B21" w:rsidP="00187EA7">
      <w:pPr>
        <w:pStyle w:val="BodyText"/>
        <w:rPr>
          <w:sz w:val="28"/>
          <w:szCs w:val="28"/>
          <w:lang w:val="ru-RU"/>
        </w:rPr>
      </w:pPr>
    </w:p>
    <w:p w:rsidR="008C0B21" w:rsidRDefault="008C0B21">
      <w:pPr>
        <w:pStyle w:val="BodyText"/>
      </w:pPr>
    </w:p>
    <w:p w:rsidR="008C0B21" w:rsidRDefault="008C0B21">
      <w:pPr>
        <w:ind w:left="3578" w:right="3718"/>
        <w:jc w:val="center"/>
        <w:rPr>
          <w:b/>
          <w:color w:val="0C0C0C"/>
          <w:sz w:val="27"/>
        </w:rPr>
      </w:pPr>
      <w:r>
        <w:rPr>
          <w:b/>
          <w:color w:val="0C0C0C"/>
          <w:sz w:val="27"/>
        </w:rPr>
        <w:t>ІНФОРМАЦІЙНА</w:t>
      </w:r>
      <w:r>
        <w:rPr>
          <w:b/>
          <w:color w:val="0C0C0C"/>
          <w:spacing w:val="-17"/>
          <w:sz w:val="27"/>
        </w:rPr>
        <w:t xml:space="preserve"> </w:t>
      </w:r>
      <w:r>
        <w:rPr>
          <w:b/>
          <w:color w:val="0C0C0C"/>
          <w:sz w:val="27"/>
        </w:rPr>
        <w:t xml:space="preserve">КАРТКА </w:t>
      </w:r>
    </w:p>
    <w:p w:rsidR="008C0B21" w:rsidRDefault="008C0B21">
      <w:pPr>
        <w:ind w:left="3578" w:right="3718"/>
        <w:jc w:val="center"/>
        <w:rPr>
          <w:b/>
          <w:sz w:val="27"/>
        </w:rPr>
      </w:pPr>
      <w:r>
        <w:rPr>
          <w:b/>
          <w:color w:val="0C0C0C"/>
          <w:sz w:val="27"/>
        </w:rPr>
        <w:t>АДМІНІСТРАТИВНОЇ ПОСЛУГИ</w:t>
      </w:r>
    </w:p>
    <w:p w:rsidR="008C0B21" w:rsidRDefault="008C0B21">
      <w:pPr>
        <w:ind w:left="3578" w:right="3718"/>
        <w:jc w:val="center"/>
        <w:rPr>
          <w:b/>
          <w:sz w:val="27"/>
        </w:rPr>
      </w:pPr>
      <w:r>
        <w:rPr>
          <w:b/>
          <w:color w:val="0C0C0C"/>
          <w:sz w:val="27"/>
        </w:rPr>
        <w:t>Видача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посвідчення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особи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з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інвалідністю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внаслідок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pacing w:val="-2"/>
          <w:sz w:val="27"/>
        </w:rPr>
        <w:t>війни</w:t>
      </w:r>
    </w:p>
    <w:p w:rsidR="008C0B21" w:rsidRDefault="008C0B21">
      <w:pPr>
        <w:pStyle w:val="BodyText"/>
        <w:spacing w:before="51"/>
        <w:jc w:val="center"/>
        <w:rPr>
          <w:color w:val="0C0C0C"/>
          <w:szCs w:val="22"/>
          <w:u w:val="single"/>
        </w:rPr>
      </w:pPr>
      <w:r>
        <w:rPr>
          <w:color w:val="0C0C0C"/>
          <w:szCs w:val="22"/>
          <w:u w:val="single"/>
        </w:rPr>
        <w:t>Відділ з питань ветеранської політики</w:t>
      </w:r>
    </w:p>
    <w:p w:rsidR="008C0B21" w:rsidRDefault="008C0B21">
      <w:pPr>
        <w:pStyle w:val="BodyText"/>
        <w:spacing w:before="51"/>
        <w:jc w:val="center"/>
        <w:rPr>
          <w:color w:val="0C0C0C"/>
          <w:szCs w:val="22"/>
        </w:rPr>
      </w:pPr>
      <w:r>
        <w:rPr>
          <w:color w:val="0C0C0C"/>
          <w:szCs w:val="22"/>
          <w:u w:val="single"/>
        </w:rPr>
        <w:t>Берегівської районної державної адміністрації - районної військової адміністрації</w:t>
      </w:r>
    </w:p>
    <w:p w:rsidR="008C0B21" w:rsidRDefault="008C0B21">
      <w:pPr>
        <w:pStyle w:val="BodyText"/>
        <w:ind w:left="1127"/>
      </w:pPr>
      <w:r>
        <w:rPr>
          <w:color w:val="0C0C0C"/>
        </w:rPr>
        <w:t>(найменування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суб’єкта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адміністративної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послуги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та/або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центру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адміністративних</w:t>
      </w:r>
      <w:r>
        <w:rPr>
          <w:color w:val="0C0C0C"/>
          <w:spacing w:val="-1"/>
        </w:rPr>
        <w:t xml:space="preserve"> </w:t>
      </w:r>
      <w:r>
        <w:rPr>
          <w:color w:val="0C0C0C"/>
          <w:spacing w:val="-2"/>
        </w:rPr>
        <w:t>послуг)</w:t>
      </w:r>
    </w:p>
    <w:p w:rsidR="008C0B21" w:rsidRDefault="008C0B21">
      <w:pPr>
        <w:pStyle w:val="BodyText"/>
        <w:spacing w:before="80"/>
        <w:rPr>
          <w:sz w:val="20"/>
        </w:rPr>
      </w:pPr>
    </w:p>
    <w:tbl>
      <w:tblPr>
        <w:tblW w:w="15223" w:type="dxa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47"/>
        <w:gridCol w:w="4855"/>
        <w:gridCol w:w="9721"/>
      </w:tblGrid>
      <w:tr w:rsidR="008C0B21" w:rsidTr="00187EA7">
        <w:trPr>
          <w:trHeight w:val="740"/>
        </w:trPr>
        <w:tc>
          <w:tcPr>
            <w:tcW w:w="15223" w:type="dxa"/>
            <w:gridSpan w:val="3"/>
          </w:tcPr>
          <w:p w:rsidR="008C0B21" w:rsidRDefault="008C0B21">
            <w:pPr>
              <w:pStyle w:val="TableParagraph"/>
              <w:ind w:left="4462" w:right="3044" w:hanging="718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Інформація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про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суб’єкт</w:t>
            </w:r>
            <w:r>
              <w:rPr>
                <w:b/>
                <w:color w:val="0C0C0C"/>
                <w:spacing w:val="-9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послуги та/або центр надання адміністративних послуг</w:t>
            </w:r>
          </w:p>
        </w:tc>
      </w:tr>
      <w:tr w:rsidR="008C0B21" w:rsidTr="00187EA7">
        <w:trPr>
          <w:trHeight w:val="745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1</w:t>
            </w:r>
          </w:p>
        </w:tc>
        <w:tc>
          <w:tcPr>
            <w:tcW w:w="4855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Місцезнаходження</w:t>
            </w:r>
          </w:p>
        </w:tc>
        <w:tc>
          <w:tcPr>
            <w:tcW w:w="9721" w:type="dxa"/>
          </w:tcPr>
          <w:p w:rsidR="008C0B21" w:rsidRPr="00B6142B" w:rsidRDefault="008C0B21" w:rsidP="00B01C3D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Берегове, вул. Мукачівська, 6, 90202</w:t>
            </w:r>
          </w:p>
          <w:p w:rsidR="008C0B21" w:rsidRPr="00B01C3D" w:rsidRDefault="008C0B21" w:rsidP="00B01C3D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Виноградів, пл. Миру, 3, 903</w:t>
            </w:r>
            <w:r w:rsidRPr="00B6142B">
              <w:rPr>
                <w:sz w:val="28"/>
                <w:szCs w:val="28"/>
              </w:rPr>
              <w:t>00</w:t>
            </w:r>
          </w:p>
        </w:tc>
      </w:tr>
      <w:tr w:rsidR="008C0B21" w:rsidTr="00187EA7">
        <w:trPr>
          <w:trHeight w:val="740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2</w:t>
            </w:r>
          </w:p>
        </w:tc>
        <w:tc>
          <w:tcPr>
            <w:tcW w:w="4855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Інформація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щодо режиму </w:t>
            </w:r>
            <w:r>
              <w:rPr>
                <w:color w:val="0C0C0C"/>
                <w:spacing w:val="-2"/>
                <w:sz w:val="27"/>
              </w:rPr>
              <w:t>роботи</w:t>
            </w:r>
          </w:p>
        </w:tc>
        <w:tc>
          <w:tcPr>
            <w:tcW w:w="9721" w:type="dxa"/>
          </w:tcPr>
          <w:p w:rsidR="008C0B21" w:rsidRDefault="008C0B21">
            <w:pPr>
              <w:pStyle w:val="TableParagraph"/>
              <w:ind w:left="60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8C0B21" w:rsidRDefault="008C0B21">
            <w:pPr>
              <w:pStyle w:val="TableParagraph"/>
              <w:ind w:left="60"/>
              <w:rPr>
                <w:sz w:val="27"/>
              </w:rPr>
            </w:pPr>
            <w:r>
              <w:rPr>
                <w:sz w:val="27"/>
              </w:rPr>
              <w:t>Понеділок – п’ятниця: 8:00 – 17:00</w:t>
            </w:r>
          </w:p>
          <w:p w:rsidR="008C0B21" w:rsidRDefault="008C0B21">
            <w:pPr>
              <w:pStyle w:val="TableParagraph"/>
              <w:ind w:left="60"/>
              <w:rPr>
                <w:i/>
                <w:sz w:val="27"/>
              </w:rPr>
            </w:pPr>
            <w:r>
              <w:rPr>
                <w:sz w:val="27"/>
              </w:rPr>
              <w:t>Обідня перерва: 12:00 – 13:00</w:t>
            </w:r>
          </w:p>
        </w:tc>
      </w:tr>
      <w:tr w:rsidR="008C0B21" w:rsidTr="00187EA7">
        <w:trPr>
          <w:trHeight w:val="1051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3</w:t>
            </w:r>
          </w:p>
        </w:tc>
        <w:tc>
          <w:tcPr>
            <w:tcW w:w="4855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Телефон,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адреса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електронної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вебсайт</w:t>
            </w:r>
          </w:p>
        </w:tc>
        <w:tc>
          <w:tcPr>
            <w:tcW w:w="9721" w:type="dxa"/>
          </w:tcPr>
          <w:p w:rsidR="008C0B21" w:rsidRDefault="008C0B21">
            <w:pPr>
              <w:pStyle w:val="TableParagraph"/>
              <w:ind w:left="60" w:right="41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8C0B21" w:rsidRPr="005F4416" w:rsidRDefault="008C0B21" w:rsidP="00B01C3D">
            <w:pPr>
              <w:pStyle w:val="TableParagraph"/>
              <w:ind w:left="60" w:right="41"/>
              <w:rPr>
                <w:bCs/>
                <w:color w:val="1D1D1B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sz w:val="28"/>
                <w:szCs w:val="28"/>
              </w:rPr>
              <w:t>Тел. (03141) 4-32-09</w:t>
            </w:r>
            <w:r>
              <w:br/>
            </w:r>
            <w:r w:rsidRPr="00C5395C">
              <w:rPr>
                <w:color w:val="0070C0"/>
                <w:sz w:val="28"/>
                <w:szCs w:val="28"/>
                <w:u w:val="single"/>
              </w:rPr>
              <w:t>admin.bereg-rda@carpathia.gov.ua</w:t>
            </w:r>
            <w:r w:rsidRPr="00B6142B">
              <w:rPr>
                <w:bCs/>
                <w:color w:val="1D1D1B"/>
                <w:sz w:val="28"/>
                <w:szCs w:val="28"/>
                <w:shd w:val="clear" w:color="auto" w:fill="FFFFFF"/>
              </w:rPr>
              <w:t xml:space="preserve"> (адреса електронної пошти)</w:t>
            </w:r>
          </w:p>
          <w:p w:rsidR="008C0B21" w:rsidRPr="00187EA7" w:rsidRDefault="008C0B21" w:rsidP="005F4416">
            <w:pPr>
              <w:pStyle w:val="TableParagraph"/>
              <w:ind w:left="60" w:right="41"/>
              <w:rPr>
                <w:sz w:val="28"/>
                <w:szCs w:val="28"/>
                <w:lang w:val="ru-RU"/>
              </w:rPr>
            </w:pP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veteran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policy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@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bereg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rda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gov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ua</w:t>
            </w:r>
            <w:r>
              <w:rPr>
                <w:bCs/>
                <w:color w:val="1D1D1B"/>
                <w:sz w:val="28"/>
                <w:szCs w:val="28"/>
                <w:shd w:val="clear" w:color="auto" w:fill="FFFFFF"/>
              </w:rPr>
              <w:t>(адреса електронної пошти)</w:t>
            </w:r>
          </w:p>
          <w:p w:rsidR="008C0B21" w:rsidRDefault="008C0B21" w:rsidP="00B01C3D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C5395C">
              <w:rPr>
                <w:color w:val="0070C0"/>
                <w:sz w:val="28"/>
                <w:szCs w:val="28"/>
              </w:rPr>
              <w:t>https://bereg-rda.gov.ua/</w:t>
            </w:r>
            <w:r>
              <w:rPr>
                <w:sz w:val="28"/>
                <w:szCs w:val="28"/>
              </w:rPr>
              <w:t xml:space="preserve"> </w:t>
            </w:r>
            <w:r w:rsidRPr="00B6142B">
              <w:rPr>
                <w:sz w:val="28"/>
                <w:szCs w:val="28"/>
              </w:rPr>
              <w:t>(вебсайт)</w:t>
            </w:r>
          </w:p>
          <w:p w:rsidR="008C0B21" w:rsidRDefault="008C0B21" w:rsidP="00B01C3D">
            <w:pPr>
              <w:pStyle w:val="TableParagraph"/>
              <w:rPr>
                <w:i/>
                <w:sz w:val="27"/>
                <w:lang w:val="en-US"/>
              </w:rPr>
            </w:pPr>
          </w:p>
          <w:p w:rsidR="008C0B21" w:rsidRPr="00187EA7" w:rsidRDefault="008C0B21" w:rsidP="00B01C3D">
            <w:pPr>
              <w:pStyle w:val="TableParagraph"/>
              <w:rPr>
                <w:i/>
                <w:sz w:val="27"/>
                <w:lang w:val="en-US"/>
              </w:rPr>
            </w:pPr>
          </w:p>
        </w:tc>
      </w:tr>
      <w:tr w:rsidR="008C0B21" w:rsidTr="00187EA7">
        <w:trPr>
          <w:trHeight w:val="430"/>
        </w:trPr>
        <w:tc>
          <w:tcPr>
            <w:tcW w:w="15223" w:type="dxa"/>
            <w:gridSpan w:val="3"/>
          </w:tcPr>
          <w:p w:rsidR="008C0B21" w:rsidRDefault="008C0B21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bookmarkStart w:id="0" w:name="_GoBack"/>
            <w:bookmarkEnd w:id="0"/>
            <w:r>
              <w:rPr>
                <w:b/>
                <w:color w:val="0C0C0C"/>
                <w:sz w:val="27"/>
              </w:rPr>
              <w:t>Нормативні</w:t>
            </w:r>
            <w:r>
              <w:rPr>
                <w:b/>
                <w:color w:val="0C0C0C"/>
                <w:spacing w:val="-6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акти,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якими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регламентується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8C0B21" w:rsidTr="00187EA7">
        <w:trPr>
          <w:trHeight w:val="1841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4</w:t>
            </w:r>
          </w:p>
        </w:tc>
        <w:tc>
          <w:tcPr>
            <w:tcW w:w="4855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9721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 w:rsidRPr="00187EA7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ветеранів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війни,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гарантії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їх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соціального </w:t>
            </w:r>
            <w:r>
              <w:rPr>
                <w:color w:val="0C0C0C"/>
                <w:spacing w:val="-2"/>
                <w:sz w:val="27"/>
              </w:rPr>
              <w:t>захисту”</w:t>
            </w:r>
          </w:p>
          <w:p w:rsidR="008C0B21" w:rsidRDefault="008C0B21">
            <w:pPr>
              <w:pStyle w:val="TableParagraph"/>
              <w:spacing w:before="0" w:line="550" w:lineRule="atLeast"/>
              <w:ind w:right="1993"/>
              <w:rPr>
                <w:color w:val="0C0C0C"/>
                <w:sz w:val="27"/>
                <w:lang w:val="en-US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 w:rsidRPr="00187EA7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адміністративну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процедуру” </w:t>
            </w:r>
          </w:p>
          <w:p w:rsidR="008C0B21" w:rsidRDefault="008C0B21">
            <w:pPr>
              <w:pStyle w:val="TableParagraph"/>
              <w:spacing w:before="0" w:line="550" w:lineRule="atLeast"/>
              <w:ind w:right="1993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Закон України </w:t>
            </w:r>
            <w:r w:rsidRPr="00187EA7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 адміністративні послуги”</w:t>
            </w:r>
          </w:p>
        </w:tc>
      </w:tr>
      <w:tr w:rsidR="008C0B21" w:rsidTr="00187EA7">
        <w:trPr>
          <w:trHeight w:val="804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5</w:t>
            </w:r>
          </w:p>
        </w:tc>
        <w:tc>
          <w:tcPr>
            <w:tcW w:w="4855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Кабінету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Міністрів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9721" w:type="dxa"/>
          </w:tcPr>
          <w:p w:rsidR="008C0B21" w:rsidRDefault="008C0B21">
            <w:pPr>
              <w:pStyle w:val="TableParagraph"/>
              <w:ind w:right="43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Постанова Кабінету Міністрів України від 12.05.1994 №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302 </w:t>
            </w:r>
            <w:r w:rsidRPr="00187EA7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 xml:space="preserve">Про порядок виготовлення та видачі посвідчень і нагрудних знаків </w:t>
            </w:r>
            <w:r>
              <w:rPr>
                <w:color w:val="0C0C0C"/>
                <w:spacing w:val="-2"/>
                <w:sz w:val="27"/>
              </w:rPr>
              <w:t>ветеранів”</w:t>
            </w:r>
          </w:p>
        </w:tc>
      </w:tr>
      <w:tr w:rsidR="008C0B21" w:rsidTr="00187EA7">
        <w:trPr>
          <w:trHeight w:val="430"/>
        </w:trPr>
        <w:tc>
          <w:tcPr>
            <w:tcW w:w="15223" w:type="dxa"/>
            <w:gridSpan w:val="3"/>
          </w:tcPr>
          <w:p w:rsidR="008C0B21" w:rsidRDefault="008C0B21">
            <w:pPr>
              <w:pStyle w:val="TableParagraph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Умови</w:t>
            </w:r>
            <w:r>
              <w:rPr>
                <w:b/>
                <w:color w:val="0C0C0C"/>
                <w:spacing w:val="-7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отримання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8C0B21" w:rsidTr="00187EA7">
        <w:trPr>
          <w:trHeight w:val="740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6</w:t>
            </w:r>
          </w:p>
        </w:tc>
        <w:tc>
          <w:tcPr>
            <w:tcW w:w="4855" w:type="dxa"/>
          </w:tcPr>
          <w:p w:rsidR="008C0B21" w:rsidRDefault="008C0B21">
            <w:pPr>
              <w:pStyle w:val="TableParagraph"/>
              <w:tabs>
                <w:tab w:val="left" w:pos="1385"/>
                <w:tab w:val="left" w:pos="2094"/>
                <w:tab w:val="left" w:pos="3644"/>
              </w:tabs>
              <w:ind w:right="43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Підстава </w:t>
            </w:r>
            <w:r>
              <w:rPr>
                <w:color w:val="0C0C0C"/>
                <w:spacing w:val="-4"/>
                <w:sz w:val="27"/>
              </w:rPr>
              <w:t xml:space="preserve">для </w:t>
            </w:r>
            <w:r>
              <w:rPr>
                <w:color w:val="0C0C0C"/>
                <w:spacing w:val="-2"/>
                <w:sz w:val="27"/>
              </w:rPr>
              <w:t>отримання адміністративної послуги</w:t>
            </w:r>
          </w:p>
        </w:tc>
        <w:tc>
          <w:tcPr>
            <w:tcW w:w="9721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Звернення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особи,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якій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надано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інвалідністю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внаслідок війни, або особи, яка подала заяву про надання такого статусу</w:t>
            </w:r>
          </w:p>
        </w:tc>
      </w:tr>
      <w:tr w:rsidR="008C0B21" w:rsidTr="00187EA7">
        <w:trPr>
          <w:trHeight w:val="740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color w:val="0C0C0C"/>
                <w:spacing w:val="-10"/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7</w:t>
            </w:r>
          </w:p>
        </w:tc>
        <w:tc>
          <w:tcPr>
            <w:tcW w:w="4855" w:type="dxa"/>
          </w:tcPr>
          <w:p w:rsidR="008C0B21" w:rsidRDefault="008C0B21" w:rsidP="00F52FCC">
            <w:pPr>
              <w:pStyle w:val="TableParagraph"/>
              <w:tabs>
                <w:tab w:val="left" w:pos="1385"/>
                <w:tab w:val="left" w:pos="2094"/>
                <w:tab w:val="left" w:pos="3644"/>
              </w:tabs>
              <w:ind w:right="43"/>
              <w:jc w:val="both"/>
              <w:rPr>
                <w:color w:val="0C0C0C"/>
                <w:spacing w:val="-2"/>
                <w:sz w:val="27"/>
              </w:rPr>
            </w:pPr>
            <w:r>
              <w:rPr>
                <w:color w:val="0C0C0C"/>
                <w:sz w:val="27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9721" w:type="dxa"/>
          </w:tcPr>
          <w:p w:rsidR="008C0B21" w:rsidRDefault="008C0B21">
            <w:pPr>
              <w:pStyle w:val="TableParagraph"/>
              <w:ind w:right="42"/>
              <w:jc w:val="both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До відділу з питань ветеранської політики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 (далі – відділ з питань ветеранської політики</w:t>
            </w:r>
            <w:r>
              <w:rPr>
                <w:color w:val="0C0C0C"/>
                <w:sz w:val="27"/>
              </w:rPr>
              <w:t xml:space="preserve">) </w:t>
            </w:r>
            <w:r>
              <w:rPr>
                <w:b/>
                <w:color w:val="0C0C0C"/>
                <w:sz w:val="27"/>
              </w:rPr>
              <w:t>подається:</w:t>
            </w:r>
          </w:p>
          <w:p w:rsidR="008C0B21" w:rsidRDefault="008C0B21">
            <w:pPr>
              <w:pStyle w:val="TableParagraph"/>
              <w:spacing w:before="240"/>
              <w:ind w:right="42" w:firstLine="567"/>
              <w:jc w:val="both"/>
              <w:rPr>
                <w:color w:val="0C0C0C"/>
                <w:sz w:val="27"/>
              </w:rPr>
            </w:pPr>
            <w:r>
              <w:rPr>
                <w:color w:val="0C0C0C"/>
                <w:sz w:val="27"/>
              </w:rPr>
              <w:t>заява у довільній формі (від імені дитини віком до 14 років таку заяву подає інший з батьків, опікун, піклувальник або інший законний представник),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якій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зазначається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прізвище,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власне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ім’я,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батькові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(за наявності), поштова адреса, адреса електронної пошти, номер телефону, спосіб отримання посвідчення (за місцем оформлення посвідчення ветерана – повне найменування та місцезнаходження відділу з питань ветеранської політики або у центрі надання адміністративних послуг (далі – Центр) – повне найменування та місцезнаходження) та додаються:</w:t>
            </w:r>
          </w:p>
          <w:p w:rsidR="008C0B21" w:rsidRDefault="008C0B21">
            <w:pPr>
              <w:pStyle w:val="TableParagraph"/>
              <w:spacing w:before="240"/>
              <w:ind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1)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копія документа, який посвідчує особу законного представника або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уповноваженої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особи,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копія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документа,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який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надає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повноваження законному</w:t>
            </w:r>
            <w:r>
              <w:rPr>
                <w:color w:val="0C0C0C"/>
                <w:spacing w:val="47"/>
                <w:sz w:val="27"/>
              </w:rPr>
              <w:t xml:space="preserve">  </w:t>
            </w:r>
            <w:r>
              <w:rPr>
                <w:color w:val="0C0C0C"/>
                <w:sz w:val="27"/>
              </w:rPr>
              <w:t>представнику</w:t>
            </w:r>
            <w:r>
              <w:rPr>
                <w:color w:val="0C0C0C"/>
                <w:spacing w:val="47"/>
                <w:sz w:val="27"/>
              </w:rPr>
              <w:t xml:space="preserve">  </w:t>
            </w:r>
            <w:r>
              <w:rPr>
                <w:color w:val="0C0C0C"/>
                <w:sz w:val="27"/>
              </w:rPr>
              <w:t>або</w:t>
            </w:r>
            <w:r>
              <w:rPr>
                <w:color w:val="0C0C0C"/>
                <w:spacing w:val="48"/>
                <w:sz w:val="27"/>
              </w:rPr>
              <w:t xml:space="preserve">  </w:t>
            </w:r>
            <w:r>
              <w:rPr>
                <w:color w:val="0C0C0C"/>
                <w:sz w:val="27"/>
              </w:rPr>
              <w:t>уповноваженій</w:t>
            </w:r>
            <w:r>
              <w:rPr>
                <w:color w:val="0C0C0C"/>
                <w:spacing w:val="47"/>
                <w:sz w:val="27"/>
              </w:rPr>
              <w:t xml:space="preserve">  </w:t>
            </w:r>
            <w:r>
              <w:rPr>
                <w:color w:val="0C0C0C"/>
                <w:sz w:val="27"/>
              </w:rPr>
              <w:t>особі</w:t>
            </w:r>
            <w:r>
              <w:rPr>
                <w:color w:val="0C0C0C"/>
                <w:spacing w:val="48"/>
                <w:sz w:val="27"/>
              </w:rPr>
              <w:t xml:space="preserve">  </w:t>
            </w:r>
            <w:r>
              <w:rPr>
                <w:color w:val="0C0C0C"/>
                <w:spacing w:val="-2"/>
                <w:sz w:val="27"/>
              </w:rPr>
              <w:t xml:space="preserve">представляти </w:t>
            </w:r>
            <w:r>
              <w:rPr>
                <w:color w:val="0C0C0C"/>
                <w:sz w:val="27"/>
              </w:rPr>
              <w:t>заявника, оформленого відповідно до вимог законодавства (у разі звернення законного представника або уповноваженої особи);</w:t>
            </w:r>
          </w:p>
          <w:p w:rsidR="008C0B21" w:rsidRDefault="008C0B21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0"/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копія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довідки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взяття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облік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внутрішньо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переміщеної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 (для внутрішньо переміщених осіб);</w:t>
            </w:r>
          </w:p>
          <w:p w:rsidR="008C0B21" w:rsidRDefault="008C0B21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0"/>
              <w:ind w:left="918" w:hanging="29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витяг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Єдиного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державного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реєстру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ветеранів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війни;</w:t>
            </w:r>
          </w:p>
          <w:p w:rsidR="008C0B21" w:rsidRDefault="008C0B21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0"/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копія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свідоцтва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народження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витяг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Державного</w:t>
            </w:r>
            <w:r>
              <w:rPr>
                <w:color w:val="0C0C0C"/>
                <w:spacing w:val="-1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реєстру актів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цивільного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стану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громадян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державну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реєстрацію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народження </w:t>
            </w:r>
            <w:r>
              <w:rPr>
                <w:color w:val="0C0C0C"/>
                <w:spacing w:val="-2"/>
                <w:sz w:val="27"/>
              </w:rPr>
              <w:t>дитини;</w:t>
            </w:r>
          </w:p>
          <w:p w:rsidR="008C0B21" w:rsidRDefault="008C0B21">
            <w:pPr>
              <w:pStyle w:val="TableParagraph"/>
              <w:numPr>
                <w:ilvl w:val="0"/>
                <w:numId w:val="1"/>
              </w:numPr>
              <w:tabs>
                <w:tab w:val="left" w:pos="918"/>
              </w:tabs>
              <w:spacing w:before="0"/>
              <w:ind w:left="918" w:hanging="29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фотокартка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розміром 3х4 </w:t>
            </w:r>
            <w:r>
              <w:rPr>
                <w:color w:val="0C0C0C"/>
                <w:spacing w:val="-2"/>
                <w:sz w:val="27"/>
              </w:rPr>
              <w:t>сантиметри.</w:t>
            </w:r>
          </w:p>
          <w:p w:rsidR="008C0B21" w:rsidRDefault="008C0B21">
            <w:pPr>
              <w:pStyle w:val="TableParagraph"/>
              <w:spacing w:before="240"/>
              <w:ind w:right="43"/>
              <w:jc w:val="both"/>
              <w:rPr>
                <w:b/>
                <w:i/>
                <w:sz w:val="27"/>
              </w:rPr>
            </w:pPr>
            <w:r>
              <w:rPr>
                <w:b/>
                <w:i/>
                <w:color w:val="0C0C0C"/>
                <w:sz w:val="27"/>
              </w:rPr>
              <w:t>Така заява може бути подана одночасно із заявою про надання статусу особи з інвалідністю внаслідок війни.</w:t>
            </w:r>
          </w:p>
          <w:p w:rsidR="008C0B21" w:rsidRDefault="008C0B21">
            <w:pPr>
              <w:pStyle w:val="TableParagraph"/>
              <w:spacing w:before="240"/>
              <w:rPr>
                <w:i/>
                <w:sz w:val="27"/>
              </w:rPr>
            </w:pPr>
            <w:r>
              <w:rPr>
                <w:i/>
                <w:color w:val="0C0C0C"/>
                <w:spacing w:val="-2"/>
                <w:sz w:val="27"/>
              </w:rPr>
              <w:t>Примітка:</w:t>
            </w:r>
          </w:p>
          <w:p w:rsidR="008C0B21" w:rsidRDefault="008C0B21">
            <w:pPr>
              <w:pStyle w:val="TableParagraph"/>
              <w:spacing w:before="240"/>
              <w:ind w:right="42" w:firstLine="567"/>
              <w:jc w:val="both"/>
              <w:rPr>
                <w:color w:val="0C0C0C"/>
                <w:sz w:val="27"/>
              </w:rPr>
            </w:pPr>
            <w:r>
              <w:rPr>
                <w:i/>
                <w:color w:val="0C0C0C"/>
                <w:sz w:val="27"/>
              </w:rPr>
              <w:t>копії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z w:val="27"/>
              </w:rPr>
              <w:t>документів, що додаються до заяви, звіряються з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pacing w:val="-2"/>
                <w:sz w:val="27"/>
              </w:rPr>
              <w:t>оригіналами</w:t>
            </w:r>
          </w:p>
        </w:tc>
      </w:tr>
      <w:tr w:rsidR="008C0B21" w:rsidTr="00187EA7">
        <w:trPr>
          <w:trHeight w:val="3535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8</w:t>
            </w:r>
          </w:p>
        </w:tc>
        <w:tc>
          <w:tcPr>
            <w:tcW w:w="4855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Спосіб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документів,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 отримання адміністративної послуги</w:t>
            </w:r>
          </w:p>
        </w:tc>
        <w:tc>
          <w:tcPr>
            <w:tcW w:w="9721" w:type="dxa"/>
          </w:tcPr>
          <w:p w:rsidR="008C0B21" w:rsidRDefault="008C0B21">
            <w:pPr>
              <w:pStyle w:val="TableParagraph"/>
              <w:ind w:right="43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Заява разом із доданими до неї копіями (сканованими копіями) документів подається:</w:t>
            </w:r>
          </w:p>
          <w:p w:rsidR="008C0B21" w:rsidRDefault="008C0B21">
            <w:pPr>
              <w:pStyle w:val="TableParagraph"/>
              <w:numPr>
                <w:ilvl w:val="0"/>
                <w:numId w:val="2"/>
              </w:numPr>
              <w:tabs>
                <w:tab w:val="left" w:pos="896"/>
              </w:tabs>
              <w:spacing w:before="0"/>
              <w:ind w:left="59" w:right="42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Безпосередньо відділу з питань ветеранської політики – у паперовій формі особисто з пред’явленням документа, що посвідчує особу заявника, або через законного представника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уповноважену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особу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засобами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поштового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зв’язку;</w:t>
            </w:r>
          </w:p>
          <w:p w:rsidR="008C0B21" w:rsidRDefault="008C0B21">
            <w:pPr>
              <w:pStyle w:val="TableParagraph"/>
              <w:numPr>
                <w:ilvl w:val="0"/>
                <w:numId w:val="2"/>
              </w:numPr>
              <w:tabs>
                <w:tab w:val="left" w:pos="896"/>
              </w:tabs>
              <w:spacing w:before="0"/>
              <w:ind w:left="59" w:right="41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Через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центр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особисто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пред’явленням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документа,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що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посвідчує особу заявника, або через законного представника чи уповноважену особу – у паперовій формі за задекларованим/зареєстрованим місцем проживання (перебування) або за адресою фактичного місця проживання (для внутрішньо переміщених осіб).</w:t>
            </w:r>
          </w:p>
        </w:tc>
      </w:tr>
      <w:tr w:rsidR="008C0B21" w:rsidTr="00187EA7">
        <w:trPr>
          <w:trHeight w:val="740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9</w:t>
            </w:r>
          </w:p>
        </w:tc>
        <w:tc>
          <w:tcPr>
            <w:tcW w:w="4855" w:type="dxa"/>
          </w:tcPr>
          <w:p w:rsidR="008C0B21" w:rsidRDefault="008C0B21">
            <w:pPr>
              <w:pStyle w:val="TableParagraph"/>
              <w:tabs>
                <w:tab w:val="left" w:pos="2050"/>
                <w:tab w:val="left" w:pos="4668"/>
              </w:tabs>
              <w:ind w:right="43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Платність (безоплатність) надання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9721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Безоплатно</w:t>
            </w:r>
          </w:p>
        </w:tc>
      </w:tr>
      <w:tr w:rsidR="008C0B21" w:rsidTr="00187EA7">
        <w:trPr>
          <w:trHeight w:val="1667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10</w:t>
            </w:r>
          </w:p>
        </w:tc>
        <w:tc>
          <w:tcPr>
            <w:tcW w:w="4855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Строк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9721" w:type="dxa"/>
          </w:tcPr>
          <w:p w:rsidR="008C0B21" w:rsidRDefault="008C0B21">
            <w:pPr>
              <w:pStyle w:val="TableParagraph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5 календарних днів з дня надходження заяви особи, якій надано статус особи з інвалідністю внаслідок війни, з усіма необхідними </w:t>
            </w:r>
            <w:r>
              <w:rPr>
                <w:color w:val="0C0C0C"/>
                <w:spacing w:val="-2"/>
                <w:sz w:val="27"/>
              </w:rPr>
              <w:t>документами.</w:t>
            </w:r>
          </w:p>
          <w:p w:rsidR="008C0B21" w:rsidRDefault="008C0B21">
            <w:pPr>
              <w:pStyle w:val="TableParagraph"/>
              <w:spacing w:before="0"/>
              <w:ind w:right="4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У разі якщо заява подана одночасно із заявою про надання статусу особи з інвалідністю внаслідок війни, строк продовжується на період надання відповідної адміністративної послуги — 30 календарних днів.</w:t>
            </w:r>
          </w:p>
        </w:tc>
      </w:tr>
      <w:tr w:rsidR="008C0B21" w:rsidTr="00187EA7">
        <w:trPr>
          <w:trHeight w:val="740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11</w:t>
            </w:r>
          </w:p>
        </w:tc>
        <w:tc>
          <w:tcPr>
            <w:tcW w:w="4855" w:type="dxa"/>
          </w:tcPr>
          <w:p w:rsidR="008C0B21" w:rsidRDefault="008C0B21" w:rsidP="008C0B21">
            <w:pPr>
              <w:pStyle w:val="TableParagraph"/>
              <w:tabs>
                <w:tab w:val="left" w:pos="1262"/>
                <w:tab w:val="left" w:pos="2395"/>
                <w:tab w:val="left" w:pos="3082"/>
                <w:tab w:val="left" w:pos="4291"/>
                <w:tab w:val="left" w:pos="4718"/>
              </w:tabs>
              <w:ind w:leftChars="-2" w:left="31680" w:right="43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Перелік підстав </w:t>
            </w:r>
            <w:r>
              <w:rPr>
                <w:color w:val="0C0C0C"/>
                <w:spacing w:val="-4"/>
                <w:sz w:val="27"/>
              </w:rPr>
              <w:t xml:space="preserve">для </w:t>
            </w:r>
            <w:r>
              <w:rPr>
                <w:color w:val="0C0C0C"/>
                <w:spacing w:val="-2"/>
                <w:sz w:val="27"/>
              </w:rPr>
              <w:t xml:space="preserve">відмови </w:t>
            </w:r>
            <w:r>
              <w:rPr>
                <w:color w:val="0C0C0C"/>
                <w:spacing w:val="-10"/>
                <w:sz w:val="27"/>
              </w:rPr>
              <w:t xml:space="preserve">у </w:t>
            </w:r>
            <w:r>
              <w:rPr>
                <w:color w:val="0C0C0C"/>
                <w:spacing w:val="-2"/>
                <w:sz w:val="27"/>
              </w:rPr>
              <w:t>наданні а</w:t>
            </w:r>
            <w:r>
              <w:rPr>
                <w:color w:val="0C0C0C"/>
                <w:sz w:val="27"/>
              </w:rPr>
              <w:t>дміністративної послуги</w:t>
            </w:r>
          </w:p>
        </w:tc>
        <w:tc>
          <w:tcPr>
            <w:tcW w:w="9721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неповного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комплекту</w:t>
            </w:r>
            <w:r>
              <w:rPr>
                <w:color w:val="0C0C0C"/>
                <w:spacing w:val="-2"/>
                <w:sz w:val="27"/>
              </w:rPr>
              <w:t xml:space="preserve"> документів</w:t>
            </w:r>
          </w:p>
        </w:tc>
      </w:tr>
      <w:tr w:rsidR="008C0B21" w:rsidTr="00187EA7">
        <w:trPr>
          <w:trHeight w:val="740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12</w:t>
            </w:r>
          </w:p>
        </w:tc>
        <w:tc>
          <w:tcPr>
            <w:tcW w:w="4855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Результат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надання 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9721" w:type="dxa"/>
          </w:tcPr>
          <w:p w:rsidR="008C0B21" w:rsidRDefault="008C0B21">
            <w:pPr>
              <w:pStyle w:val="TableParagraph"/>
              <w:tabs>
                <w:tab w:val="left" w:pos="1134"/>
                <w:tab w:val="left" w:pos="2856"/>
                <w:tab w:val="left" w:pos="5470"/>
                <w:tab w:val="left" w:pos="5842"/>
                <w:tab w:val="left" w:pos="6819"/>
              </w:tabs>
              <w:ind w:right="42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Видача відповідного посвідчення/відмова </w:t>
            </w:r>
            <w:r>
              <w:rPr>
                <w:color w:val="0C0C0C"/>
                <w:spacing w:val="-10"/>
                <w:sz w:val="27"/>
              </w:rPr>
              <w:t xml:space="preserve">у </w:t>
            </w:r>
            <w:r>
              <w:rPr>
                <w:color w:val="0C0C0C"/>
                <w:spacing w:val="-2"/>
                <w:sz w:val="27"/>
              </w:rPr>
              <w:t>видачі відповідного посвідчення</w:t>
            </w:r>
          </w:p>
        </w:tc>
      </w:tr>
      <w:tr w:rsidR="008C0B21" w:rsidTr="00187EA7">
        <w:trPr>
          <w:trHeight w:val="740"/>
        </w:trPr>
        <w:tc>
          <w:tcPr>
            <w:tcW w:w="647" w:type="dxa"/>
          </w:tcPr>
          <w:p w:rsidR="008C0B21" w:rsidRDefault="008C0B21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13</w:t>
            </w:r>
          </w:p>
        </w:tc>
        <w:tc>
          <w:tcPr>
            <w:tcW w:w="4855" w:type="dxa"/>
          </w:tcPr>
          <w:p w:rsidR="008C0B21" w:rsidRDefault="008C0B21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Способи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відповіді</w:t>
            </w:r>
            <w:r>
              <w:rPr>
                <w:color w:val="0C0C0C"/>
                <w:spacing w:val="-2"/>
                <w:sz w:val="27"/>
              </w:rPr>
              <w:t xml:space="preserve"> (результату)</w:t>
            </w:r>
          </w:p>
        </w:tc>
        <w:tc>
          <w:tcPr>
            <w:tcW w:w="9721" w:type="dxa"/>
          </w:tcPr>
          <w:p w:rsidR="008C0B21" w:rsidRDefault="008C0B21">
            <w:pPr>
              <w:pStyle w:val="TableParagraph"/>
              <w:numPr>
                <w:ilvl w:val="0"/>
                <w:numId w:val="3"/>
              </w:numPr>
              <w:tabs>
                <w:tab w:val="left" w:pos="329"/>
              </w:tabs>
              <w:ind w:left="329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Особисто</w:t>
            </w:r>
          </w:p>
          <w:p w:rsidR="008C0B21" w:rsidRDefault="008C0B21">
            <w:pPr>
              <w:pStyle w:val="TableParagraph"/>
              <w:numPr>
                <w:ilvl w:val="0"/>
                <w:numId w:val="3"/>
              </w:numPr>
              <w:tabs>
                <w:tab w:val="left" w:pos="329"/>
              </w:tabs>
              <w:spacing w:before="0"/>
              <w:ind w:left="329"/>
              <w:rPr>
                <w:sz w:val="27"/>
              </w:rPr>
            </w:pPr>
            <w:r>
              <w:rPr>
                <w:color w:val="0C0C0C"/>
                <w:sz w:val="27"/>
              </w:rPr>
              <w:t>Через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законного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представника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уповноважену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особу</w:t>
            </w:r>
          </w:p>
        </w:tc>
      </w:tr>
    </w:tbl>
    <w:p w:rsidR="008C0B21" w:rsidRDefault="008C0B21">
      <w:pPr>
        <w:pStyle w:val="BodyText"/>
      </w:pPr>
    </w:p>
    <w:sectPr w:rsidR="008C0B21" w:rsidSect="00187EA7">
      <w:headerReference w:type="default" r:id="rId7"/>
      <w:footerReference w:type="even" r:id="rId8"/>
      <w:footerReference w:type="default" r:id="rId9"/>
      <w:pgSz w:w="16840" w:h="11910" w:orient="landscape"/>
      <w:pgMar w:top="1701" w:right="567" w:bottom="567" w:left="567" w:header="522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B21" w:rsidRDefault="008C0B21">
      <w:r>
        <w:separator/>
      </w:r>
    </w:p>
  </w:endnote>
  <w:endnote w:type="continuationSeparator" w:id="0">
    <w:p w:rsidR="008C0B21" w:rsidRDefault="008C0B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B21" w:rsidRDefault="008C0B21" w:rsidP="004549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0B21" w:rsidRDefault="008C0B2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B21" w:rsidRDefault="008C0B21" w:rsidP="004549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8C0B21" w:rsidRDefault="008C0B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B21" w:rsidRDefault="008C0B21">
      <w:r>
        <w:separator/>
      </w:r>
    </w:p>
  </w:footnote>
  <w:footnote w:type="continuationSeparator" w:id="0">
    <w:p w:rsidR="008C0B21" w:rsidRDefault="008C0B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B21" w:rsidRDefault="008C0B21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425.05pt;margin-top:25.05pt;width:14pt;height:17.55pt;z-index:-251656192;mso-position-horizontal-relative:page;mso-position-vertical-relative:page" o:gfxdata="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EsVcTNYA&#10;AAAJAQAADwAAAAAAAAABACAAAAAiAAAAZHJzL2Rvd25yZXYueG1sUEsBAhQAFAAAAAgAh07iQEJ4&#10;UrGvAQAAcwMAAA4AAAAAAAAAAQAgAAAAJQEAAGRycy9lMm9Eb2MueG1sUEsFBgAAAAAGAAYAWQEA&#10;AEYFAAAAAA==&#10;" filled="f" stroked="f">
          <v:textbox inset="0,0,0,0">
            <w:txbxContent>
              <w:p w:rsidR="008C0B21" w:rsidRPr="00187EA7" w:rsidRDefault="008C0B21" w:rsidP="00187EA7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7263175"/>
    <w:multiLevelType w:val="multilevel"/>
    <w:tmpl w:val="B7263175"/>
    <w:lvl w:ilvl="0">
      <w:start w:val="1"/>
      <w:numFmt w:val="decimal"/>
      <w:lvlText w:val="%1."/>
      <w:lvlJc w:val="left"/>
      <w:pPr>
        <w:ind w:left="60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888" w:hanging="270"/>
      </w:pPr>
      <w:rPr>
        <w:rFonts w:hint="default"/>
      </w:rPr>
    </w:lvl>
    <w:lvl w:ilvl="2">
      <w:numFmt w:val="bullet"/>
      <w:lvlText w:val="•"/>
      <w:lvlJc w:val="left"/>
      <w:pPr>
        <w:ind w:left="1717" w:hanging="270"/>
      </w:pPr>
      <w:rPr>
        <w:rFonts w:hint="default"/>
      </w:rPr>
    </w:lvl>
    <w:lvl w:ilvl="3">
      <w:numFmt w:val="bullet"/>
      <w:lvlText w:val="•"/>
      <w:lvlJc w:val="left"/>
      <w:pPr>
        <w:ind w:left="2546" w:hanging="270"/>
      </w:pPr>
      <w:rPr>
        <w:rFonts w:hint="default"/>
      </w:rPr>
    </w:lvl>
    <w:lvl w:ilvl="4">
      <w:numFmt w:val="bullet"/>
      <w:lvlText w:val="•"/>
      <w:lvlJc w:val="left"/>
      <w:pPr>
        <w:ind w:left="3375" w:hanging="270"/>
      </w:pPr>
      <w:rPr>
        <w:rFonts w:hint="default"/>
      </w:rPr>
    </w:lvl>
    <w:lvl w:ilvl="5">
      <w:numFmt w:val="bullet"/>
      <w:lvlText w:val="•"/>
      <w:lvlJc w:val="left"/>
      <w:pPr>
        <w:ind w:left="4204" w:hanging="270"/>
      </w:pPr>
      <w:rPr>
        <w:rFonts w:hint="default"/>
      </w:rPr>
    </w:lvl>
    <w:lvl w:ilvl="6">
      <w:numFmt w:val="bullet"/>
      <w:lvlText w:val="•"/>
      <w:lvlJc w:val="left"/>
      <w:pPr>
        <w:ind w:left="5032" w:hanging="270"/>
      </w:pPr>
      <w:rPr>
        <w:rFonts w:hint="default"/>
      </w:rPr>
    </w:lvl>
    <w:lvl w:ilvl="7">
      <w:numFmt w:val="bullet"/>
      <w:lvlText w:val="•"/>
      <w:lvlJc w:val="left"/>
      <w:pPr>
        <w:ind w:left="5861" w:hanging="270"/>
      </w:pPr>
      <w:rPr>
        <w:rFonts w:hint="default"/>
      </w:rPr>
    </w:lvl>
    <w:lvl w:ilvl="8">
      <w:numFmt w:val="bullet"/>
      <w:lvlText w:val="•"/>
      <w:lvlJc w:val="left"/>
      <w:pPr>
        <w:ind w:left="6690" w:hanging="270"/>
      </w:pPr>
      <w:rPr>
        <w:rFonts w:hint="default"/>
      </w:rPr>
    </w:lvl>
  </w:abstractNum>
  <w:abstractNum w:abstractNumId="1">
    <w:nsid w:val="D8FCE1FA"/>
    <w:multiLevelType w:val="multilevel"/>
    <w:tmpl w:val="D8FCE1FA"/>
    <w:lvl w:ilvl="0">
      <w:start w:val="2"/>
      <w:numFmt w:val="decimal"/>
      <w:lvlText w:val="%1)"/>
      <w:lvlJc w:val="left"/>
      <w:pPr>
        <w:ind w:left="60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888" w:hanging="293"/>
      </w:pPr>
      <w:rPr>
        <w:rFonts w:hint="default"/>
      </w:rPr>
    </w:lvl>
    <w:lvl w:ilvl="2">
      <w:numFmt w:val="bullet"/>
      <w:lvlText w:val="•"/>
      <w:lvlJc w:val="left"/>
      <w:pPr>
        <w:ind w:left="1717" w:hanging="293"/>
      </w:pPr>
      <w:rPr>
        <w:rFonts w:hint="default"/>
      </w:rPr>
    </w:lvl>
    <w:lvl w:ilvl="3">
      <w:numFmt w:val="bullet"/>
      <w:lvlText w:val="•"/>
      <w:lvlJc w:val="left"/>
      <w:pPr>
        <w:ind w:left="2546" w:hanging="293"/>
      </w:pPr>
      <w:rPr>
        <w:rFonts w:hint="default"/>
      </w:rPr>
    </w:lvl>
    <w:lvl w:ilvl="4">
      <w:numFmt w:val="bullet"/>
      <w:lvlText w:val="•"/>
      <w:lvlJc w:val="left"/>
      <w:pPr>
        <w:ind w:left="3375" w:hanging="293"/>
      </w:pPr>
      <w:rPr>
        <w:rFonts w:hint="default"/>
      </w:rPr>
    </w:lvl>
    <w:lvl w:ilvl="5">
      <w:numFmt w:val="bullet"/>
      <w:lvlText w:val="•"/>
      <w:lvlJc w:val="left"/>
      <w:pPr>
        <w:ind w:left="4204" w:hanging="293"/>
      </w:pPr>
      <w:rPr>
        <w:rFonts w:hint="default"/>
      </w:rPr>
    </w:lvl>
    <w:lvl w:ilvl="6">
      <w:numFmt w:val="bullet"/>
      <w:lvlText w:val="•"/>
      <w:lvlJc w:val="left"/>
      <w:pPr>
        <w:ind w:left="5032" w:hanging="293"/>
      </w:pPr>
      <w:rPr>
        <w:rFonts w:hint="default"/>
      </w:rPr>
    </w:lvl>
    <w:lvl w:ilvl="7">
      <w:numFmt w:val="bullet"/>
      <w:lvlText w:val="•"/>
      <w:lvlJc w:val="left"/>
      <w:pPr>
        <w:ind w:left="5861" w:hanging="293"/>
      </w:pPr>
      <w:rPr>
        <w:rFonts w:hint="default"/>
      </w:rPr>
    </w:lvl>
    <w:lvl w:ilvl="8">
      <w:numFmt w:val="bullet"/>
      <w:lvlText w:val="•"/>
      <w:lvlJc w:val="left"/>
      <w:pPr>
        <w:ind w:left="6690" w:hanging="293"/>
      </w:pPr>
      <w:rPr>
        <w:rFonts w:hint="default"/>
      </w:rPr>
    </w:lvl>
  </w:abstractNum>
  <w:abstractNum w:abstractNumId="2">
    <w:nsid w:val="FB0A5DD2"/>
    <w:multiLevelType w:val="multilevel"/>
    <w:tmpl w:val="FB0A5DD2"/>
    <w:lvl w:ilvl="0">
      <w:start w:val="1"/>
      <w:numFmt w:val="decimal"/>
      <w:lvlText w:val="%1."/>
      <w:lvlJc w:val="left"/>
      <w:pPr>
        <w:ind w:left="330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1122" w:hanging="270"/>
      </w:pPr>
      <w:rPr>
        <w:rFonts w:hint="default"/>
      </w:rPr>
    </w:lvl>
    <w:lvl w:ilvl="2">
      <w:numFmt w:val="bullet"/>
      <w:lvlText w:val="•"/>
      <w:lvlJc w:val="left"/>
      <w:pPr>
        <w:ind w:left="1925" w:hanging="270"/>
      </w:pPr>
      <w:rPr>
        <w:rFonts w:hint="default"/>
      </w:rPr>
    </w:lvl>
    <w:lvl w:ilvl="3">
      <w:numFmt w:val="bullet"/>
      <w:lvlText w:val="•"/>
      <w:lvlJc w:val="left"/>
      <w:pPr>
        <w:ind w:left="2728" w:hanging="270"/>
      </w:pPr>
      <w:rPr>
        <w:rFonts w:hint="default"/>
      </w:rPr>
    </w:lvl>
    <w:lvl w:ilvl="4">
      <w:numFmt w:val="bullet"/>
      <w:lvlText w:val="•"/>
      <w:lvlJc w:val="left"/>
      <w:pPr>
        <w:ind w:left="3531" w:hanging="270"/>
      </w:pPr>
      <w:rPr>
        <w:rFonts w:hint="default"/>
      </w:rPr>
    </w:lvl>
    <w:lvl w:ilvl="5">
      <w:numFmt w:val="bullet"/>
      <w:lvlText w:val="•"/>
      <w:lvlJc w:val="left"/>
      <w:pPr>
        <w:ind w:left="4334" w:hanging="270"/>
      </w:pPr>
      <w:rPr>
        <w:rFonts w:hint="default"/>
      </w:rPr>
    </w:lvl>
    <w:lvl w:ilvl="6">
      <w:numFmt w:val="bullet"/>
      <w:lvlText w:val="•"/>
      <w:lvlJc w:val="left"/>
      <w:pPr>
        <w:ind w:left="5136" w:hanging="270"/>
      </w:pPr>
      <w:rPr>
        <w:rFonts w:hint="default"/>
      </w:rPr>
    </w:lvl>
    <w:lvl w:ilvl="7">
      <w:numFmt w:val="bullet"/>
      <w:lvlText w:val="•"/>
      <w:lvlJc w:val="left"/>
      <w:pPr>
        <w:ind w:left="5939" w:hanging="270"/>
      </w:pPr>
      <w:rPr>
        <w:rFonts w:hint="default"/>
      </w:rPr>
    </w:lvl>
    <w:lvl w:ilvl="8">
      <w:numFmt w:val="bullet"/>
      <w:lvlText w:val="•"/>
      <w:lvlJc w:val="left"/>
      <w:pPr>
        <w:ind w:left="6742" w:hanging="27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2FD"/>
    <w:rsid w:val="00187EA7"/>
    <w:rsid w:val="00223E71"/>
    <w:rsid w:val="0024769C"/>
    <w:rsid w:val="002949FC"/>
    <w:rsid w:val="0039694B"/>
    <w:rsid w:val="003F6F37"/>
    <w:rsid w:val="00454962"/>
    <w:rsid w:val="005A11E8"/>
    <w:rsid w:val="005F4416"/>
    <w:rsid w:val="00672451"/>
    <w:rsid w:val="006D1C44"/>
    <w:rsid w:val="007757A7"/>
    <w:rsid w:val="008C0B21"/>
    <w:rsid w:val="00A049A1"/>
    <w:rsid w:val="00A80BB7"/>
    <w:rsid w:val="00B01C3D"/>
    <w:rsid w:val="00B24B57"/>
    <w:rsid w:val="00B6142B"/>
    <w:rsid w:val="00B71A8D"/>
    <w:rsid w:val="00B919D6"/>
    <w:rsid w:val="00C5395C"/>
    <w:rsid w:val="00EF3556"/>
    <w:rsid w:val="00F52FCC"/>
    <w:rsid w:val="00F869C1"/>
    <w:rsid w:val="00FB52FD"/>
    <w:rsid w:val="118F1F5E"/>
    <w:rsid w:val="18E55D68"/>
    <w:rsid w:val="212E77B1"/>
    <w:rsid w:val="217472F0"/>
    <w:rsid w:val="24EE3666"/>
    <w:rsid w:val="3C4811C7"/>
    <w:rsid w:val="40D736FE"/>
    <w:rsid w:val="46C26209"/>
    <w:rsid w:val="4D7B7EAC"/>
    <w:rsid w:val="50DF1AA3"/>
    <w:rsid w:val="56BC7B97"/>
    <w:rsid w:val="59AE3969"/>
    <w:rsid w:val="609C5C96"/>
    <w:rsid w:val="6749260A"/>
    <w:rsid w:val="7B2D4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52FD"/>
    <w:pPr>
      <w:widowControl w:val="0"/>
      <w:autoSpaceDE w:val="0"/>
      <w:autoSpaceDN w:val="0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B52FD"/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lang w:val="uk-UA"/>
    </w:rPr>
  </w:style>
  <w:style w:type="paragraph" w:styleId="Footer">
    <w:name w:val="footer"/>
    <w:basedOn w:val="Normal"/>
    <w:link w:val="FooterChar"/>
    <w:uiPriority w:val="99"/>
    <w:rsid w:val="00FB52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val="uk-UA"/>
    </w:rPr>
  </w:style>
  <w:style w:type="paragraph" w:styleId="Header">
    <w:name w:val="header"/>
    <w:basedOn w:val="Normal"/>
    <w:link w:val="HeaderChar"/>
    <w:uiPriority w:val="99"/>
    <w:rsid w:val="00FB52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1C3D"/>
    <w:rPr>
      <w:rFonts w:eastAsia="Times New Roman" w:cs="Times New Roman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rsid w:val="00FB52FD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FB52FD"/>
    <w:pPr>
      <w:spacing w:before="8"/>
      <w:ind w:left="60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FB52FD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FB52FD"/>
  </w:style>
  <w:style w:type="paragraph" w:customStyle="1" w:styleId="TableParagraph">
    <w:name w:val="Table Paragraph"/>
    <w:basedOn w:val="Normal"/>
    <w:uiPriority w:val="99"/>
    <w:rsid w:val="00FB52FD"/>
    <w:pPr>
      <w:spacing w:before="60"/>
      <w:ind w:left="59"/>
    </w:pPr>
  </w:style>
  <w:style w:type="character" w:styleId="PageNumber">
    <w:name w:val="page number"/>
    <w:basedOn w:val="DefaultParagraphFont"/>
    <w:uiPriority w:val="99"/>
    <w:rsid w:val="00187EA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2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731</Words>
  <Characters>4172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 Інна Анатоліївна</dc:creator>
  <cp:keywords/>
  <dc:description/>
  <cp:lastModifiedBy>User2</cp:lastModifiedBy>
  <cp:revision>6</cp:revision>
  <dcterms:created xsi:type="dcterms:W3CDTF">2025-12-11T08:13:00Z</dcterms:created>
  <dcterms:modified xsi:type="dcterms:W3CDTF">2025-12-18T13:03:00Z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672A922A039D4444961DB8D12B24B385_12</vt:lpwstr>
  </property>
</Properties>
</file>